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10207"/>
      </w:tblGrid>
      <w:tr w:rsidR="00956792" w:rsidRPr="00956792" w:rsidTr="00790DD6">
        <w:trPr>
          <w:trHeight w:val="1245"/>
        </w:trPr>
        <w:tc>
          <w:tcPr>
            <w:tcW w:w="10207" w:type="dxa"/>
            <w:tcBorders>
              <w:top w:val="nil"/>
              <w:left w:val="nil"/>
              <w:bottom w:val="nil"/>
              <w:right w:val="nil"/>
            </w:tcBorders>
            <w:shd w:val="clear" w:color="000000" w:fill="00B0F0"/>
            <w:vAlign w:val="center"/>
            <w:hideMark/>
          </w:tcPr>
          <w:p w:rsidR="00956792" w:rsidRPr="00956792" w:rsidRDefault="00956792" w:rsidP="00195272">
            <w:pPr>
              <w:widowControl/>
              <w:rPr>
                <w:rFonts w:ascii="宋体" w:eastAsia="宋体" w:hAnsi="宋体" w:cs="宋体"/>
                <w:b/>
                <w:bCs/>
                <w:color w:val="000000"/>
                <w:kern w:val="0"/>
                <w:sz w:val="44"/>
                <w:szCs w:val="44"/>
              </w:rPr>
            </w:pPr>
            <w:r w:rsidRPr="00956792">
              <w:rPr>
                <w:rFonts w:ascii="宋体" w:eastAsia="宋体" w:hAnsi="宋体" w:cs="宋体" w:hint="eastAsia"/>
                <w:b/>
                <w:bCs/>
                <w:color w:val="000000"/>
                <w:kern w:val="0"/>
                <w:sz w:val="44"/>
                <w:szCs w:val="44"/>
              </w:rPr>
              <w:t>有效调岗调薪、裁员解雇及违纪问题员工处理技巧</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ind w:firstLineChars="1750" w:firstLine="386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A02A8B" w:rsidRDefault="00956792" w:rsidP="00A02A8B">
            <w:pPr>
              <w:widowControl/>
              <w:spacing w:line="320" w:lineRule="exact"/>
              <w:rPr>
                <w:rFonts w:asciiTheme="minorEastAsia" w:hAnsiTheme="minorEastAsia" w:cs="微软雅黑"/>
                <w:b/>
                <w:color w:val="7030A0"/>
                <w:sz w:val="24"/>
                <w:szCs w:val="24"/>
              </w:rPr>
            </w:pPr>
            <w:r w:rsidRPr="00A02A8B">
              <w:rPr>
                <w:rFonts w:asciiTheme="minorEastAsia" w:hAnsiTheme="minorEastAsia" w:cs="宋体" w:hint="eastAsia"/>
                <w:b/>
                <w:bCs/>
                <w:color w:val="7030A0"/>
                <w:kern w:val="0"/>
                <w:sz w:val="24"/>
                <w:szCs w:val="24"/>
              </w:rPr>
              <w:t>【时间地点】</w:t>
            </w:r>
            <w:r w:rsidR="00A02A8B" w:rsidRPr="00A02A8B">
              <w:rPr>
                <w:rFonts w:asciiTheme="minorEastAsia" w:hAnsiTheme="minorEastAsia" w:cs="微软雅黑" w:hint="eastAsia"/>
                <w:b/>
                <w:color w:val="7030A0"/>
                <w:sz w:val="24"/>
                <w:szCs w:val="24"/>
              </w:rPr>
              <w:t xml:space="preserve">2016年3月11--12日----上海（B单元）   4月8--9日-------上海（A单元）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A02A8B" w:rsidRDefault="00956792" w:rsidP="009A0FA1">
            <w:pPr>
              <w:widowControl/>
              <w:jc w:val="left"/>
              <w:rPr>
                <w:rFonts w:asciiTheme="minorEastAsia" w:hAnsiTheme="minorEastAsia" w:cs="宋体"/>
                <w:b/>
                <w:bCs/>
                <w:color w:val="7030A0"/>
                <w:kern w:val="0"/>
                <w:sz w:val="24"/>
                <w:szCs w:val="24"/>
              </w:rPr>
            </w:pPr>
            <w:r w:rsidRPr="00A02A8B">
              <w:rPr>
                <w:rFonts w:asciiTheme="minorEastAsia" w:hAnsiTheme="minorEastAsia" w:cs="宋体" w:hint="eastAsia"/>
                <w:b/>
                <w:bCs/>
                <w:color w:val="7030A0"/>
                <w:kern w:val="0"/>
                <w:sz w:val="24"/>
                <w:szCs w:val="24"/>
              </w:rPr>
              <w:t xml:space="preserve">           </w:t>
            </w:r>
            <w:r w:rsidR="009A0FA1" w:rsidRPr="00A02A8B">
              <w:rPr>
                <w:rFonts w:asciiTheme="minorEastAsia" w:hAnsiTheme="minorEastAsia" w:cs="宋体" w:hint="eastAsia"/>
                <w:b/>
                <w:bCs/>
                <w:color w:val="7030A0"/>
                <w:kern w:val="0"/>
                <w:sz w:val="24"/>
                <w:szCs w:val="24"/>
              </w:rPr>
              <w:t xml:space="preserve"> 2016年 </w:t>
            </w:r>
            <w:r w:rsidR="00A02A8B" w:rsidRPr="00A02A8B">
              <w:rPr>
                <w:rFonts w:asciiTheme="minorEastAsia" w:hAnsiTheme="minorEastAsia" w:cs="微软雅黑" w:hint="eastAsia"/>
                <w:b/>
                <w:color w:val="7030A0"/>
                <w:sz w:val="24"/>
                <w:szCs w:val="24"/>
              </w:rPr>
              <w:t xml:space="preserve">3月18--19日---北京（B单元） </w:t>
            </w:r>
            <w:r w:rsidR="009A0FA1" w:rsidRPr="00A02A8B">
              <w:rPr>
                <w:rFonts w:asciiTheme="minorEastAsia" w:hAnsiTheme="minorEastAsia" w:cs="宋体" w:hint="eastAsia"/>
                <w:b/>
                <w:bCs/>
                <w:color w:val="7030A0"/>
                <w:kern w:val="0"/>
                <w:sz w:val="24"/>
                <w:szCs w:val="24"/>
              </w:rPr>
              <w:t xml:space="preserve"> </w:t>
            </w:r>
            <w:r w:rsidR="00A02A8B" w:rsidRPr="00A02A8B">
              <w:rPr>
                <w:rFonts w:asciiTheme="minorEastAsia" w:hAnsiTheme="minorEastAsia" w:cs="宋体" w:hint="eastAsia"/>
                <w:b/>
                <w:bCs/>
                <w:color w:val="7030A0"/>
                <w:kern w:val="0"/>
                <w:sz w:val="24"/>
                <w:szCs w:val="24"/>
              </w:rPr>
              <w:t xml:space="preserve"> </w:t>
            </w:r>
            <w:r w:rsidR="00A02A8B" w:rsidRPr="00A02A8B">
              <w:rPr>
                <w:rFonts w:asciiTheme="minorEastAsia" w:hAnsiTheme="minorEastAsia" w:cs="微软雅黑" w:hint="eastAsia"/>
                <w:b/>
                <w:color w:val="7030A0"/>
                <w:sz w:val="24"/>
                <w:szCs w:val="24"/>
              </w:rPr>
              <w:t>4月15--16日-----北京（A单元）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A02A8B" w:rsidRDefault="00956792" w:rsidP="009A0FA1">
            <w:pPr>
              <w:widowControl/>
              <w:jc w:val="left"/>
              <w:rPr>
                <w:rFonts w:asciiTheme="minorEastAsia" w:hAnsiTheme="minorEastAsia" w:cs="宋体"/>
                <w:b/>
                <w:bCs/>
                <w:color w:val="7030A0"/>
                <w:kern w:val="0"/>
                <w:sz w:val="24"/>
                <w:szCs w:val="24"/>
              </w:rPr>
            </w:pPr>
            <w:r w:rsidRPr="00A02A8B">
              <w:rPr>
                <w:rFonts w:asciiTheme="minorEastAsia" w:hAnsiTheme="minorEastAsia" w:cs="宋体" w:hint="eastAsia"/>
                <w:b/>
                <w:bCs/>
                <w:color w:val="7030A0"/>
                <w:kern w:val="0"/>
                <w:sz w:val="24"/>
                <w:szCs w:val="24"/>
              </w:rPr>
              <w:t xml:space="preserve">           </w:t>
            </w:r>
            <w:r w:rsidR="009A0FA1" w:rsidRPr="00A02A8B">
              <w:rPr>
                <w:rFonts w:asciiTheme="minorEastAsia" w:hAnsiTheme="minorEastAsia" w:cs="宋体" w:hint="eastAsia"/>
                <w:b/>
                <w:bCs/>
                <w:color w:val="7030A0"/>
                <w:kern w:val="0"/>
                <w:sz w:val="24"/>
                <w:szCs w:val="24"/>
              </w:rPr>
              <w:t xml:space="preserve"> 2016年</w:t>
            </w:r>
            <w:r w:rsidR="00A02A8B" w:rsidRPr="00A02A8B">
              <w:rPr>
                <w:rFonts w:asciiTheme="minorEastAsia" w:hAnsiTheme="minorEastAsia" w:cs="微软雅黑" w:hint="eastAsia"/>
                <w:b/>
                <w:color w:val="7030A0"/>
                <w:sz w:val="24"/>
                <w:szCs w:val="24"/>
              </w:rPr>
              <w:t>3月23--24日 ---深圳（B单元）</w:t>
            </w:r>
            <w:r w:rsidR="009A0FA1" w:rsidRPr="00A02A8B">
              <w:rPr>
                <w:rFonts w:asciiTheme="minorEastAsia" w:hAnsiTheme="minorEastAsia" w:cs="宋体" w:hint="eastAsia"/>
                <w:b/>
                <w:bCs/>
                <w:color w:val="7030A0"/>
                <w:kern w:val="0"/>
                <w:sz w:val="24"/>
                <w:szCs w:val="24"/>
              </w:rPr>
              <w:t xml:space="preserve"> </w:t>
            </w:r>
            <w:r w:rsidR="00A02A8B" w:rsidRPr="00A02A8B">
              <w:rPr>
                <w:rFonts w:asciiTheme="minorEastAsia" w:hAnsiTheme="minorEastAsia" w:cs="宋体" w:hint="eastAsia"/>
                <w:b/>
                <w:bCs/>
                <w:color w:val="7030A0"/>
                <w:kern w:val="0"/>
                <w:sz w:val="24"/>
                <w:szCs w:val="24"/>
              </w:rPr>
              <w:t xml:space="preserve"> </w:t>
            </w:r>
            <w:r w:rsidR="00A02A8B" w:rsidRPr="00A02A8B">
              <w:rPr>
                <w:rFonts w:asciiTheme="minorEastAsia" w:hAnsiTheme="minorEastAsia" w:cs="微软雅黑" w:hint="eastAsia"/>
                <w:b/>
                <w:color w:val="7030A0"/>
                <w:sz w:val="24"/>
                <w:szCs w:val="24"/>
              </w:rPr>
              <w:t>4月22--23日-----深圳（A单元）</w:t>
            </w:r>
          </w:p>
        </w:tc>
      </w:tr>
      <w:tr w:rsidR="00A02A8B" w:rsidRPr="00956792" w:rsidTr="00790DD6">
        <w:trPr>
          <w:trHeight w:val="360"/>
        </w:trPr>
        <w:tc>
          <w:tcPr>
            <w:tcW w:w="10207" w:type="dxa"/>
            <w:tcBorders>
              <w:top w:val="nil"/>
              <w:left w:val="nil"/>
              <w:bottom w:val="nil"/>
              <w:right w:val="nil"/>
            </w:tcBorders>
            <w:shd w:val="clear" w:color="auto" w:fill="auto"/>
            <w:noWrap/>
            <w:vAlign w:val="center"/>
            <w:hideMark/>
          </w:tcPr>
          <w:p w:rsidR="00A02A8B" w:rsidRPr="00A02A8B" w:rsidRDefault="00A02A8B" w:rsidP="00A02A8B">
            <w:pPr>
              <w:widowControl/>
              <w:ind w:firstLineChars="637" w:firstLine="1535"/>
              <w:jc w:val="left"/>
              <w:rPr>
                <w:rFonts w:asciiTheme="minorEastAsia" w:hAnsiTheme="minorEastAsia" w:cs="宋体" w:hint="eastAsia"/>
                <w:b/>
                <w:color w:val="7030A0"/>
                <w:kern w:val="0"/>
                <w:sz w:val="24"/>
                <w:szCs w:val="24"/>
              </w:rPr>
            </w:pPr>
            <w:r w:rsidRPr="00A02A8B">
              <w:rPr>
                <w:rFonts w:asciiTheme="minorEastAsia" w:hAnsiTheme="minorEastAsia" w:cs="微软雅黑" w:hint="eastAsia"/>
                <w:b/>
                <w:color w:val="7030A0"/>
                <w:sz w:val="24"/>
                <w:szCs w:val="24"/>
              </w:rPr>
              <w:t>2016年4月1--2日-----广州（A单元）  4月29--30日----广州（B单元）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【参加对象】 董事长、总经理、副总经理、人力资源总监/经理/专员及人事行政管理人员、工会干部、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法务人员及相关管理人员、相关律师等。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【授课方式】 讲师讲授 + 视频演绎 + 案例研讨 +角色扮演 + 讲师点评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【学习费用】 2800/1人，5000/2人</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 xml:space="preserve">【报名热线】上海：021-3100-6787、 北京：010-5129-9910   深圳：0755-6128-0006 </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【值班手机】 18917870808   许先生</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【在线QQ</w:t>
            </w:r>
            <w:r w:rsidR="00A02A8B">
              <w:rPr>
                <w:rFonts w:ascii="宋体" w:eastAsia="宋体" w:hAnsi="宋体" w:cs="宋体" w:hint="eastAsia"/>
                <w:color w:val="000000"/>
                <w:kern w:val="0"/>
                <w:sz w:val="24"/>
                <w:szCs w:val="24"/>
              </w:rPr>
              <w:t>、微信</w:t>
            </w:r>
            <w:r w:rsidRPr="00956792">
              <w:rPr>
                <w:rFonts w:ascii="宋体" w:eastAsia="宋体" w:hAnsi="宋体" w:cs="宋体" w:hint="eastAsia"/>
                <w:color w:val="000000"/>
                <w:kern w:val="0"/>
                <w:sz w:val="24"/>
                <w:szCs w:val="24"/>
              </w:rPr>
              <w:t xml:space="preserve">】 320588808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0000FF"/>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工带薪年休假条例》、《企业职工带薪年休假实施办法》；2009年，国家出台了《劳动人事争议仲裁办</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案规则》；2010年，国家出台了《劳动争议司法解释（三）》及修改了《工伤保险条例》；2011年，国</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家出台了《社会保险法》及《实施&lt;社会保险法&gt;若干规定》；2012年，国家出台了《企业民主管理规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定》、《女职工劳动保护特别规定》及修改了《职业病防治法》；2013年，国家出台了《劳动争议司法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解释（四）》、《劳务派遣若干规定》；2014年……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观上要求用人单位做到“精细化”管理，否则难以证明劳动者“不合格、不胜任、严重失职、严重违纪</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违规”，也难以进行合法有效的“调岗调薪、裁员解雇”。如果用人单位依然实施“传统式、粗放式、</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随便式”的管理，那么用人单位必将面临巨大的用工风险和赔偿责任，其管理权威也将受到严峻的挑战！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实现低风险、低成本、高绩效的人力资源管理目标，特邀请我国知名的劳动法与员工关系管理实战专家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钟永棣老师主讲此课程。欢迎企事业单位积极组织相关人员参加此培训课程！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例，这些案例完全符合中国现阶段的大环境大气候，极具参考性和启发性。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正确的观点、方法、工具、技能带回去。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lastRenderedPageBreak/>
              <w:t>【课程收益】</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1、全面了解劳动用工过程的法律风险；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2、理解与劳动用工有关的政策法律法规；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 xml:space="preserve">  导师简介 ---【钟永棣】   资深劳动法专家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源管理师、高级劳动关系协调师，国内第一批倡导、传播、实施“国家劳动法与企业薪酬绩效有机整合”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的先行者；国内原创型、实战型、顾问型的培训师。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兼任时代光华管理学院、深圳外商投资企业协会、广州市劳动保障学会、广州市人力资源市场服务中心、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广东省人力资源管理协会、香港工业总会、中山大学、浙江大学等100多家培训公司、行业协会、有关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机构的签约讲师、特聘顾问。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件的精准应对，善于把劳动法律法规与企业人力资源管理有机整合，通晓企业劳动争议防范机制的构建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和劳动用工管理体系的修正完善。钟老师经常在客户办公现场、培训现场为客户、学员即时起草、审查、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修改相关制度、合同、文书，或分析具体案件的应对思路；钟老师独到的现场的专业功底，每次都赢得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广大客户、学员发自内心的好评与100%的信服！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宗；多年来累积代理劳动争议500多宗，参与或主持薪酬绩效咨询项目20多个，审查完善400多家企业的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人力资源管理规章制度。个人长期担任30多家（累计200多家）企业的人力资源管理法律顾问；以钟老师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领衔的专家队伍，长期为企事业单位提供劳动法常年顾问及各种劳资专项咨询服务，客户满意度高达95%。</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多人，培训地点涉及20多个省会城市及沿海地区大城市。钟老师将枯燥的劳动政策法规溶入实际管理案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例当中，将人力资源管理与劳动法有机地整合在一起；课程内容80%为真实案例、20%为必备的重点法条；</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学员参与讨论、互动，课程生动有趣，深入浅出，实战型超强，让学员即时学以致用！课程满意度高达</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没有商业味道，终于听到了让我不再后悔的精彩课程！”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总会月刊》等报刊、杂志、媒体发表专业文章或采访稿50多篇。</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450"/>
        </w:trPr>
        <w:tc>
          <w:tcPr>
            <w:tcW w:w="10207" w:type="dxa"/>
            <w:tcBorders>
              <w:top w:val="nil"/>
              <w:left w:val="nil"/>
              <w:bottom w:val="nil"/>
              <w:right w:val="nil"/>
            </w:tcBorders>
            <w:shd w:val="clear" w:color="000000" w:fill="9999FF"/>
            <w:noWrap/>
            <w:vAlign w:val="center"/>
            <w:hideMark/>
          </w:tcPr>
          <w:p w:rsidR="00956792" w:rsidRPr="00956792" w:rsidRDefault="00956792" w:rsidP="00956792">
            <w:pPr>
              <w:widowControl/>
              <w:ind w:firstLineChars="850" w:firstLine="4084"/>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专题一：招聘入职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2.招收应届毕业生，应注意哪些细节问题？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3.招用达到法定退休年龄的人员，应注意哪些细节问题？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专题二：劳动合同订立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专题三：试用期</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专题四：无固定期限劳动合同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3.用人单位拒绝签订无固定期限劳动合同，有何风险？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单位能否拒绝？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无固定期限劳动合同的，用人单位能否拒绝？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专题五：特殊用工协议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规避？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3.劳动者严重过错被解雇，用人单位能否依据服务期约定要求劳动者支付违约金？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专题六：劳动关系解除终止</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有可能支持劳动者的诉求，企业如何避免案件败诉？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企业该如何做才避免风险？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避免案件败诉而承担法律责任？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非常大；那么企业该如何规避风险？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专题七：社会保险法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1.用人单位拖欠社保费，有什么法律责任？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专题八：劳动争议处理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6.如何书写答辩书，有哪些注意事项？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专题一：绩效管理与岗位调整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专题二：劳动报酬、薪酬福利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8.未经用人单位安排，劳动者自行加班的，是否需支付加班工资？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专题三：违纪违规问题员工处理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11.劳动者不辞而别、无故旷工，却主张被企业口头解雇，往往得到仲裁机构的支持，企业该如何做，才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12.“录音录象”证据，仲裁与法院是否采信；企业内部OA系统上的资料能否作为证据使用；电子邮件、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手机短信能否作为证据使用？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专题四：经济补偿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专题五：规章制度、员工手册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4.非国有用人单位如何组建“职工代表大会”？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专题六：工伤保险条例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赔偿？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专题七：劳务派遣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6.新规定对于同工同酬提出哪些新要求，如何规避同工同酬风险？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r w:rsidR="00956792" w:rsidRPr="00956792" w:rsidTr="00790DD6">
        <w:trPr>
          <w:trHeight w:val="816"/>
        </w:trPr>
        <w:tc>
          <w:tcPr>
            <w:tcW w:w="10207" w:type="dxa"/>
            <w:tcBorders>
              <w:top w:val="nil"/>
              <w:left w:val="nil"/>
              <w:bottom w:val="nil"/>
              <w:right w:val="nil"/>
            </w:tcBorders>
            <w:shd w:val="clear" w:color="000000" w:fill="C0C0C0"/>
            <w:vAlign w:val="center"/>
            <w:hideMark/>
          </w:tcPr>
          <w:p w:rsidR="00956792" w:rsidRPr="00956792" w:rsidRDefault="00956792" w:rsidP="00956792">
            <w:pPr>
              <w:widowControl/>
              <w:jc w:val="left"/>
              <w:rPr>
                <w:rFonts w:ascii="宋体" w:eastAsia="宋体" w:hAnsi="宋体" w:cs="宋体"/>
                <w:b/>
                <w:bCs/>
                <w:color w:val="000000"/>
                <w:kern w:val="0"/>
                <w:sz w:val="28"/>
                <w:szCs w:val="28"/>
              </w:rPr>
            </w:pPr>
            <w:r w:rsidRPr="00956792">
              <w:rPr>
                <w:rFonts w:ascii="宋体" w:eastAsia="宋体" w:hAnsi="宋体" w:cs="宋体" w:hint="eastAsia"/>
                <w:b/>
                <w:bCs/>
                <w:color w:val="000000"/>
                <w:kern w:val="0"/>
                <w:sz w:val="28"/>
                <w:szCs w:val="28"/>
              </w:rPr>
              <w:t xml:space="preserve">  </w:t>
            </w:r>
            <w:r w:rsidRPr="00956792">
              <w:rPr>
                <w:rFonts w:ascii="MS Mincho" w:eastAsia="MS Mincho" w:hAnsi="MS Mincho" w:cs="MS Mincho" w:hint="eastAsia"/>
                <w:b/>
                <w:bCs/>
                <w:color w:val="FF0000"/>
                <w:kern w:val="0"/>
                <w:sz w:val="28"/>
                <w:szCs w:val="28"/>
              </w:rPr>
              <w:t>❤</w:t>
            </w:r>
            <w:r w:rsidRPr="00956792">
              <w:rPr>
                <w:rFonts w:ascii="宋体" w:eastAsia="宋体" w:hAnsi="宋体" w:cs="宋体" w:hint="eastAsia"/>
                <w:b/>
                <w:bCs/>
                <w:color w:val="FF0000"/>
                <w:kern w:val="0"/>
                <w:sz w:val="28"/>
                <w:szCs w:val="28"/>
              </w:rPr>
              <w:t xml:space="preserve"> </w:t>
            </w:r>
            <w:r w:rsidRPr="00956792">
              <w:rPr>
                <w:rFonts w:ascii="宋体" w:eastAsia="宋体" w:hAnsi="宋体" w:cs="宋体" w:hint="eastAsia"/>
                <w:b/>
                <w:bCs/>
                <w:color w:val="000000"/>
                <w:kern w:val="0"/>
                <w:sz w:val="28"/>
                <w:szCs w:val="28"/>
              </w:rPr>
              <w:t>温馨提示: 本课程可针对企业需求，上门服务，组织内训，欢迎咨询。</w:t>
            </w:r>
          </w:p>
        </w:tc>
      </w:tr>
      <w:tr w:rsidR="00956792" w:rsidRPr="00956792" w:rsidTr="00790DD6">
        <w:trPr>
          <w:trHeight w:val="555"/>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8"/>
                <w:szCs w:val="28"/>
              </w:rPr>
            </w:pPr>
            <w:r w:rsidRPr="00956792">
              <w:rPr>
                <w:rFonts w:ascii="宋体" w:eastAsia="宋体" w:hAnsi="宋体" w:cs="宋体" w:hint="eastAsia"/>
                <w:b/>
                <w:bCs/>
                <w:color w:val="FF0000"/>
                <w:kern w:val="0"/>
                <w:sz w:val="28"/>
                <w:szCs w:val="28"/>
              </w:rPr>
              <w:t>注：如不需此类新建信息，请发送“删除'至 wytuixin@163.com,我们会及时删除，谢谢您的理解。</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FE0" w:rsidRDefault="00925FE0" w:rsidP="00956792">
      <w:r>
        <w:separator/>
      </w:r>
    </w:p>
  </w:endnote>
  <w:endnote w:type="continuationSeparator" w:id="1">
    <w:p w:rsidR="00925FE0" w:rsidRDefault="00925FE0"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华文隶书">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FE0" w:rsidRDefault="00925FE0" w:rsidP="00956792">
      <w:r>
        <w:separator/>
      </w:r>
    </w:p>
  </w:footnote>
  <w:footnote w:type="continuationSeparator" w:id="1">
    <w:p w:rsidR="00925FE0" w:rsidRDefault="00925FE0"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195272"/>
    <w:rsid w:val="00216D8F"/>
    <w:rsid w:val="002B33E0"/>
    <w:rsid w:val="00345664"/>
    <w:rsid w:val="00657456"/>
    <w:rsid w:val="00790DD6"/>
    <w:rsid w:val="00925FE0"/>
    <w:rsid w:val="00956792"/>
    <w:rsid w:val="009A0FA1"/>
    <w:rsid w:val="00A02A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2015-12-13T15:23:00Z</dcterms:created>
  <dcterms:modified xsi:type="dcterms:W3CDTF">2016-02-16T06:24:00Z</dcterms:modified>
</cp:coreProperties>
</file>